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70" w:rsidRDefault="006B6D1E" w:rsidP="006B6D1E">
      <w:pPr>
        <w:spacing w:after="120"/>
        <w:rPr>
          <w:b/>
          <w:sz w:val="40"/>
          <w:szCs w:val="40"/>
          <w:lang w:val="en-US"/>
        </w:rPr>
      </w:pPr>
      <w:r w:rsidRPr="005B375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39AB2BF" wp14:editId="70C8332F">
            <wp:simplePos x="0" y="0"/>
            <wp:positionH relativeFrom="column">
              <wp:posOffset>4107180</wp:posOffset>
            </wp:positionH>
            <wp:positionV relativeFrom="paragraph">
              <wp:posOffset>-647700</wp:posOffset>
            </wp:positionV>
            <wp:extent cx="1945005" cy="1066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40"/>
          <w:szCs w:val="40"/>
          <w:lang w:val="en-US"/>
        </w:rPr>
        <w:t>Programma</w:t>
      </w:r>
      <w:proofErr w:type="spellEnd"/>
      <w:r>
        <w:rPr>
          <w:b/>
          <w:sz w:val="40"/>
          <w:szCs w:val="40"/>
          <w:lang w:val="en-US"/>
        </w:rPr>
        <w:t xml:space="preserve"> </w:t>
      </w:r>
    </w:p>
    <w:p w:rsidR="006B6D1E" w:rsidRDefault="00A667A3" w:rsidP="006B6D1E">
      <w:pPr>
        <w:spacing w:after="120"/>
        <w:rPr>
          <w:b/>
          <w:sz w:val="32"/>
          <w:szCs w:val="32"/>
          <w:lang w:val="en-US"/>
        </w:rPr>
      </w:pPr>
      <w:proofErr w:type="spellStart"/>
      <w:r>
        <w:rPr>
          <w:b/>
          <w:sz w:val="26"/>
          <w:szCs w:val="26"/>
          <w:lang w:val="en-US"/>
        </w:rPr>
        <w:t>Donderdag</w:t>
      </w:r>
      <w:proofErr w:type="spellEnd"/>
      <w:r>
        <w:rPr>
          <w:b/>
          <w:sz w:val="26"/>
          <w:szCs w:val="26"/>
          <w:lang w:val="en-US"/>
        </w:rPr>
        <w:t xml:space="preserve"> </w:t>
      </w:r>
      <w:r w:rsidR="005340CB">
        <w:rPr>
          <w:b/>
          <w:sz w:val="26"/>
          <w:szCs w:val="26"/>
          <w:lang w:val="en-US"/>
        </w:rPr>
        <w:t>30</w:t>
      </w:r>
      <w:r>
        <w:rPr>
          <w:b/>
          <w:sz w:val="26"/>
          <w:szCs w:val="26"/>
          <w:lang w:val="en-US"/>
        </w:rPr>
        <w:t xml:space="preserve"> </w:t>
      </w:r>
      <w:proofErr w:type="spellStart"/>
      <w:r w:rsidR="005340CB">
        <w:rPr>
          <w:b/>
          <w:sz w:val="26"/>
          <w:szCs w:val="26"/>
          <w:lang w:val="en-US"/>
        </w:rPr>
        <w:t>november</w:t>
      </w:r>
      <w:proofErr w:type="spellEnd"/>
      <w:r>
        <w:rPr>
          <w:b/>
          <w:sz w:val="26"/>
          <w:szCs w:val="26"/>
          <w:lang w:val="en-US"/>
        </w:rPr>
        <w:t xml:space="preserve"> 2017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1701"/>
      </w:tblGrid>
      <w:tr w:rsidR="006B6D1E" w:rsidRPr="007D25BD" w:rsidTr="00C86D09">
        <w:tc>
          <w:tcPr>
            <w:tcW w:w="7479" w:type="dxa"/>
            <w:gridSpan w:val="2"/>
            <w:shd w:val="clear" w:color="auto" w:fill="EEECE1" w:themeFill="background2"/>
          </w:tcPr>
          <w:p w:rsidR="006B6D1E" w:rsidRPr="00BF05CB" w:rsidRDefault="006B6D1E" w:rsidP="001D5E70">
            <w:pPr>
              <w:spacing w:before="60" w:after="60" w:line="276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F05CB">
              <w:rPr>
                <w:b/>
                <w:sz w:val="28"/>
                <w:szCs w:val="28"/>
                <w:lang w:val="en-US"/>
              </w:rPr>
              <w:t>Onderwijsonderdelen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</w:tcPr>
          <w:p w:rsidR="006B6D1E" w:rsidRPr="00BF05CB" w:rsidRDefault="006B6D1E" w:rsidP="001D5E70">
            <w:pPr>
              <w:spacing w:before="60" w:after="60" w:line="276" w:lineRule="auto"/>
              <w:rPr>
                <w:b/>
                <w:sz w:val="28"/>
                <w:szCs w:val="28"/>
                <w:lang w:val="en-US"/>
              </w:rPr>
            </w:pPr>
            <w:r w:rsidRPr="00BF05CB">
              <w:rPr>
                <w:b/>
                <w:sz w:val="28"/>
                <w:szCs w:val="28"/>
                <w:lang w:val="en-US"/>
              </w:rPr>
              <w:t>Docent</w:t>
            </w:r>
          </w:p>
        </w:tc>
      </w:tr>
      <w:tr w:rsidR="006B6D1E" w:rsidTr="00C86D09">
        <w:tc>
          <w:tcPr>
            <w:tcW w:w="1951" w:type="dxa"/>
          </w:tcPr>
          <w:p w:rsidR="006B6D1E" w:rsidRDefault="00C86D09" w:rsidP="001D5E70">
            <w:pPr>
              <w:spacing w:before="60" w:after="6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09.30-</w:t>
            </w:r>
            <w:r w:rsidR="006B6D1E">
              <w:rPr>
                <w:sz w:val="24"/>
                <w:szCs w:val="24"/>
                <w:lang w:val="en-US"/>
              </w:rPr>
              <w:t>9.45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uur</w:t>
            </w:r>
            <w:proofErr w:type="spellEnd"/>
          </w:p>
          <w:p w:rsidR="006B6D1E" w:rsidRDefault="006B6D1E" w:rsidP="001D5E70">
            <w:pPr>
              <w:spacing w:before="60" w:after="6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09.45</w:t>
            </w:r>
            <w:r w:rsidR="00C86D0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11.00 </w:t>
            </w:r>
            <w:proofErr w:type="spellStart"/>
            <w:r w:rsidR="00C86D09">
              <w:rPr>
                <w:sz w:val="24"/>
                <w:szCs w:val="24"/>
                <w:lang w:val="en-US"/>
              </w:rPr>
              <w:t>uur</w:t>
            </w:r>
            <w:proofErr w:type="spellEnd"/>
            <w:r w:rsidR="00C86D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6B6D1E" w:rsidRPr="00E87EDF" w:rsidRDefault="006B6D1E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 w:rsidRPr="00E87EDF">
              <w:rPr>
                <w:sz w:val="24"/>
                <w:szCs w:val="24"/>
              </w:rPr>
              <w:t>Welkom</w:t>
            </w:r>
          </w:p>
          <w:p w:rsidR="006B6D1E" w:rsidRDefault="006B6D1E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 w:rsidRPr="00A65E6A">
              <w:rPr>
                <w:sz w:val="24"/>
                <w:szCs w:val="24"/>
              </w:rPr>
              <w:t>Theorie spraakapraxie, definitie, symptomen</w:t>
            </w:r>
            <w:r>
              <w:rPr>
                <w:sz w:val="24"/>
                <w:szCs w:val="24"/>
              </w:rPr>
              <w:t xml:space="preserve"> (opfris DIAS –cursus)</w:t>
            </w:r>
          </w:p>
          <w:p w:rsidR="00954405" w:rsidRDefault="00954405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65E6A">
              <w:rPr>
                <w:sz w:val="24"/>
                <w:szCs w:val="24"/>
              </w:rPr>
              <w:t>ubtypes</w:t>
            </w:r>
            <w:r>
              <w:rPr>
                <w:sz w:val="24"/>
                <w:szCs w:val="24"/>
              </w:rPr>
              <w:t xml:space="preserve"> spraakapraxie </w:t>
            </w:r>
            <w:r w:rsidRPr="00A65E6A">
              <w:rPr>
                <w:sz w:val="24"/>
                <w:szCs w:val="24"/>
              </w:rPr>
              <w:t xml:space="preserve"> </w:t>
            </w:r>
          </w:p>
          <w:p w:rsidR="006B6D1E" w:rsidRPr="00E87EDF" w:rsidRDefault="00954405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met </w:t>
            </w:r>
            <w:proofErr w:type="spellStart"/>
            <w:r>
              <w:rPr>
                <w:sz w:val="24"/>
                <w:szCs w:val="24"/>
              </w:rPr>
              <w:t>Foreign</w:t>
            </w:r>
            <w:proofErr w:type="spellEnd"/>
            <w:r>
              <w:rPr>
                <w:sz w:val="24"/>
                <w:szCs w:val="24"/>
              </w:rPr>
              <w:t xml:space="preserve"> Accent </w:t>
            </w:r>
            <w:proofErr w:type="spellStart"/>
            <w:r>
              <w:rPr>
                <w:sz w:val="24"/>
                <w:szCs w:val="24"/>
              </w:rPr>
              <w:t>Syndrom</w:t>
            </w:r>
            <w:proofErr w:type="spellEnd"/>
            <w:r>
              <w:rPr>
                <w:sz w:val="24"/>
                <w:szCs w:val="24"/>
              </w:rPr>
              <w:t xml:space="preserve"> (FAS) en </w:t>
            </w:r>
            <w:proofErr w:type="spellStart"/>
            <w:r>
              <w:rPr>
                <w:sz w:val="24"/>
                <w:szCs w:val="24"/>
              </w:rPr>
              <w:t>ontwikkelings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dyspraxie</w:t>
            </w:r>
            <w:proofErr w:type="spellEnd"/>
          </w:p>
        </w:tc>
        <w:tc>
          <w:tcPr>
            <w:tcW w:w="1701" w:type="dxa"/>
          </w:tcPr>
          <w:p w:rsidR="006B6D1E" w:rsidRDefault="006B6D1E" w:rsidP="001D5E70">
            <w:pPr>
              <w:spacing w:before="60" w:after="6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Judith Feiken</w:t>
            </w:r>
          </w:p>
        </w:tc>
      </w:tr>
      <w:tr w:rsidR="006B6D1E" w:rsidTr="00C86D09">
        <w:tc>
          <w:tcPr>
            <w:tcW w:w="1951" w:type="dxa"/>
            <w:shd w:val="clear" w:color="auto" w:fill="EEECE1" w:themeFill="background2"/>
          </w:tcPr>
          <w:p w:rsidR="006B6D1E" w:rsidRDefault="006B6D1E" w:rsidP="001D5E70">
            <w:pPr>
              <w:spacing w:before="60" w:after="6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10.45-11.00</w:t>
            </w:r>
            <w:r w:rsidR="00C86D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6D09">
              <w:rPr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5528" w:type="dxa"/>
            <w:shd w:val="clear" w:color="auto" w:fill="EEECE1" w:themeFill="background2"/>
          </w:tcPr>
          <w:p w:rsidR="006B6D1E" w:rsidRPr="00B6441A" w:rsidRDefault="006B6D1E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 w:rsidRPr="00B6441A">
              <w:rPr>
                <w:sz w:val="24"/>
                <w:szCs w:val="24"/>
              </w:rPr>
              <w:t>Koffie-/theepauze</w:t>
            </w:r>
            <w:r w:rsidR="00B6441A" w:rsidRPr="00B6441A">
              <w:rPr>
                <w:sz w:val="24"/>
                <w:szCs w:val="24"/>
              </w:rPr>
              <w:t xml:space="preserve"> (bekijken TIAS box &amp; app) </w:t>
            </w:r>
          </w:p>
        </w:tc>
        <w:tc>
          <w:tcPr>
            <w:tcW w:w="1701" w:type="dxa"/>
            <w:shd w:val="clear" w:color="auto" w:fill="EEECE1" w:themeFill="background2"/>
          </w:tcPr>
          <w:p w:rsidR="006B6D1E" w:rsidRPr="00B6441A" w:rsidRDefault="006B6D1E" w:rsidP="001D5E70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6B6D1E" w:rsidTr="00C86D09">
        <w:tc>
          <w:tcPr>
            <w:tcW w:w="1951" w:type="dxa"/>
          </w:tcPr>
          <w:p w:rsidR="006B6D1E" w:rsidRDefault="00C86D09" w:rsidP="001D5E70">
            <w:pPr>
              <w:spacing w:before="60" w:after="6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11.00-</w:t>
            </w:r>
            <w:r w:rsidR="006B6D1E">
              <w:rPr>
                <w:sz w:val="24"/>
                <w:szCs w:val="24"/>
                <w:lang w:val="en-US"/>
              </w:rPr>
              <w:t>12.30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5528" w:type="dxa"/>
          </w:tcPr>
          <w:p w:rsidR="00F9223A" w:rsidRDefault="006B6D1E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 w:rsidRPr="00A65E6A">
              <w:rPr>
                <w:sz w:val="24"/>
                <w:szCs w:val="24"/>
              </w:rPr>
              <w:t xml:space="preserve">Therapeutisch </w:t>
            </w:r>
            <w:r>
              <w:rPr>
                <w:sz w:val="24"/>
                <w:szCs w:val="24"/>
              </w:rPr>
              <w:t>Instrument voor Apraxie van de S</w:t>
            </w:r>
            <w:r w:rsidR="00F9223A">
              <w:rPr>
                <w:sz w:val="24"/>
                <w:szCs w:val="24"/>
              </w:rPr>
              <w:t xml:space="preserve">praak </w:t>
            </w:r>
          </w:p>
          <w:p w:rsidR="006B6D1E" w:rsidRDefault="006B6D1E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Materialen (</w:t>
            </w:r>
            <w:r w:rsidR="00F9223A">
              <w:rPr>
                <w:sz w:val="24"/>
                <w:szCs w:val="24"/>
              </w:rPr>
              <w:t>TIAS box</w:t>
            </w:r>
            <w:r w:rsidRPr="00A65E6A">
              <w:rPr>
                <w:sz w:val="24"/>
                <w:szCs w:val="24"/>
              </w:rPr>
              <w:t xml:space="preserve"> en TIAS app)</w:t>
            </w:r>
          </w:p>
          <w:p w:rsidR="00F9223A" w:rsidRDefault="00F9223A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Behandelmethodiek: </w:t>
            </w:r>
          </w:p>
          <w:p w:rsidR="00F9223A" w:rsidRPr="00F9223A" w:rsidRDefault="00F9223A" w:rsidP="001D5E70">
            <w:pPr>
              <w:pStyle w:val="Lijstalinea"/>
              <w:numPr>
                <w:ilvl w:val="0"/>
                <w:numId w:val="3"/>
              </w:numPr>
              <w:spacing w:before="60" w:after="60" w:line="276" w:lineRule="auto"/>
              <w:ind w:left="304" w:hanging="283"/>
              <w:rPr>
                <w:sz w:val="24"/>
                <w:szCs w:val="24"/>
              </w:rPr>
            </w:pPr>
            <w:r w:rsidRPr="00F9223A">
              <w:rPr>
                <w:sz w:val="24"/>
                <w:szCs w:val="24"/>
              </w:rPr>
              <w:t xml:space="preserve">Aangrijpen op onderliggende stoornis  </w:t>
            </w:r>
          </w:p>
          <w:p w:rsidR="00F9223A" w:rsidRPr="00F9223A" w:rsidRDefault="00F9223A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 w:rsidRPr="00F9223A">
              <w:rPr>
                <w:sz w:val="24"/>
                <w:szCs w:val="24"/>
              </w:rPr>
              <w:tab/>
              <w:t xml:space="preserve">Methodiek  I en II / subtype </w:t>
            </w:r>
          </w:p>
          <w:p w:rsidR="00F9223A" w:rsidRPr="00F9223A" w:rsidRDefault="00F9223A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 w:rsidRPr="00F9223A">
              <w:rPr>
                <w:sz w:val="24"/>
                <w:szCs w:val="24"/>
              </w:rPr>
              <w:t xml:space="preserve">b. Aansluiten op natuurlijke herstelmechanismen </w:t>
            </w:r>
            <w:r w:rsidRPr="00F9223A">
              <w:rPr>
                <w:sz w:val="24"/>
                <w:szCs w:val="24"/>
              </w:rPr>
              <w:tab/>
            </w:r>
          </w:p>
          <w:p w:rsidR="00F9223A" w:rsidRPr="00F9223A" w:rsidRDefault="00F9223A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 w:rsidRPr="00F9223A">
              <w:rPr>
                <w:sz w:val="24"/>
                <w:szCs w:val="24"/>
              </w:rPr>
              <w:tab/>
              <w:t xml:space="preserve">Therapeutische benaderingswijzen </w:t>
            </w:r>
          </w:p>
          <w:p w:rsidR="00F9223A" w:rsidRPr="00F9223A" w:rsidRDefault="00F9223A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 w:rsidRPr="00F9223A">
              <w:rPr>
                <w:sz w:val="24"/>
                <w:szCs w:val="24"/>
              </w:rPr>
              <w:t>c. Volgen motorische leerprincipes</w:t>
            </w:r>
          </w:p>
          <w:p w:rsidR="00F9223A" w:rsidRPr="00F9223A" w:rsidRDefault="00F9223A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 w:rsidRPr="00F9223A">
              <w:rPr>
                <w:sz w:val="24"/>
                <w:szCs w:val="24"/>
              </w:rPr>
              <w:t xml:space="preserve">Feedback, aandachtfocus, oefenstof, oefenniveau, </w:t>
            </w:r>
            <w:r w:rsidRPr="00F9223A">
              <w:rPr>
                <w:sz w:val="24"/>
                <w:szCs w:val="24"/>
              </w:rPr>
              <w:tab/>
              <w:t>oefenschema en oefenintensiteit.</w:t>
            </w:r>
          </w:p>
          <w:p w:rsidR="006B6D1E" w:rsidRPr="006F37DC" w:rsidRDefault="00F9223A" w:rsidP="001D5E70">
            <w:pPr>
              <w:spacing w:before="60" w:after="60" w:line="276" w:lineRule="auto"/>
              <w:rPr>
                <w:i/>
                <w:sz w:val="24"/>
                <w:szCs w:val="24"/>
              </w:rPr>
            </w:pPr>
            <w:r w:rsidRPr="00F9223A">
              <w:rPr>
                <w:sz w:val="24"/>
                <w:szCs w:val="24"/>
              </w:rPr>
              <w:t xml:space="preserve">d. Opbouw in oefenfases </w:t>
            </w:r>
          </w:p>
        </w:tc>
        <w:tc>
          <w:tcPr>
            <w:tcW w:w="1701" w:type="dxa"/>
          </w:tcPr>
          <w:p w:rsidR="006B6D1E" w:rsidRPr="001D4BB5" w:rsidRDefault="006B6D1E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 w:rsidRPr="001D4BB5">
              <w:rPr>
                <w:sz w:val="24"/>
                <w:szCs w:val="24"/>
              </w:rPr>
              <w:t xml:space="preserve">Judith Feiken </w:t>
            </w:r>
          </w:p>
          <w:p w:rsidR="006B6D1E" w:rsidRPr="001D4BB5" w:rsidRDefault="006B6D1E" w:rsidP="001D5E70">
            <w:pPr>
              <w:spacing w:before="60" w:after="60" w:line="276" w:lineRule="auto"/>
              <w:rPr>
                <w:sz w:val="24"/>
                <w:szCs w:val="24"/>
              </w:rPr>
            </w:pPr>
          </w:p>
          <w:p w:rsidR="006B6D1E" w:rsidRDefault="006B6D1E" w:rsidP="001D5E70">
            <w:pPr>
              <w:spacing w:before="60" w:after="60" w:line="276" w:lineRule="auto"/>
              <w:rPr>
                <w:sz w:val="24"/>
                <w:szCs w:val="24"/>
              </w:rPr>
            </w:pPr>
          </w:p>
          <w:p w:rsidR="006B6D1E" w:rsidRPr="001D4BB5" w:rsidRDefault="006B6D1E" w:rsidP="001D5E70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6B6D1E" w:rsidRPr="00BF05CB" w:rsidTr="00C86D09">
        <w:tc>
          <w:tcPr>
            <w:tcW w:w="1951" w:type="dxa"/>
            <w:shd w:val="clear" w:color="auto" w:fill="EEECE1" w:themeFill="background2"/>
          </w:tcPr>
          <w:p w:rsidR="006B6D1E" w:rsidRDefault="00C86D09" w:rsidP="001D5E70">
            <w:pPr>
              <w:spacing w:before="60" w:after="6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12.30-</w:t>
            </w:r>
            <w:r w:rsidR="006B6D1E">
              <w:rPr>
                <w:sz w:val="24"/>
                <w:szCs w:val="24"/>
                <w:lang w:val="en-US"/>
              </w:rPr>
              <w:t>13.15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5528" w:type="dxa"/>
            <w:shd w:val="clear" w:color="auto" w:fill="EEECE1" w:themeFill="background2"/>
          </w:tcPr>
          <w:p w:rsidR="006B6D1E" w:rsidRPr="00BF05CB" w:rsidRDefault="006B6D1E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 w:rsidRPr="00BF05CB">
              <w:rPr>
                <w:sz w:val="24"/>
                <w:szCs w:val="24"/>
              </w:rPr>
              <w:t xml:space="preserve">Lunch </w:t>
            </w:r>
            <w:r>
              <w:rPr>
                <w:sz w:val="24"/>
                <w:szCs w:val="24"/>
              </w:rPr>
              <w:t>sportcafé (lopend buffet)</w:t>
            </w:r>
          </w:p>
        </w:tc>
        <w:tc>
          <w:tcPr>
            <w:tcW w:w="1701" w:type="dxa"/>
            <w:shd w:val="clear" w:color="auto" w:fill="EEECE1" w:themeFill="background2"/>
          </w:tcPr>
          <w:p w:rsidR="006B6D1E" w:rsidRPr="00BF05CB" w:rsidRDefault="006B6D1E" w:rsidP="001D5E70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6B6D1E" w:rsidTr="00C86D09">
        <w:tc>
          <w:tcPr>
            <w:tcW w:w="1951" w:type="dxa"/>
          </w:tcPr>
          <w:p w:rsidR="006B6D1E" w:rsidRDefault="00C86D09" w:rsidP="001D5E70">
            <w:pPr>
              <w:spacing w:before="60" w:after="6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13.15-</w:t>
            </w:r>
            <w:r w:rsidR="006B6D1E">
              <w:rPr>
                <w:sz w:val="24"/>
                <w:szCs w:val="24"/>
                <w:lang w:val="en-US"/>
              </w:rPr>
              <w:t>14.45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5528" w:type="dxa"/>
          </w:tcPr>
          <w:p w:rsidR="006B6D1E" w:rsidRDefault="006B6D1E" w:rsidP="001D5E70">
            <w:pPr>
              <w:pStyle w:val="Lijstalinea"/>
              <w:spacing w:before="60" w:after="60" w:line="276" w:lineRule="auto"/>
              <w:ind w:left="79" w:hanging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Werkwijze per oefenfase </w:t>
            </w:r>
            <w:proofErr w:type="spellStart"/>
            <w:r>
              <w:rPr>
                <w:sz w:val="24"/>
                <w:szCs w:val="24"/>
              </w:rPr>
              <w:t>adhv</w:t>
            </w:r>
            <w:proofErr w:type="spellEnd"/>
            <w:r>
              <w:rPr>
                <w:sz w:val="24"/>
                <w:szCs w:val="24"/>
              </w:rPr>
              <w:t xml:space="preserve"> casuïstiek </w:t>
            </w:r>
          </w:p>
          <w:p w:rsidR="006B6D1E" w:rsidRDefault="006B6D1E" w:rsidP="001D5E70">
            <w:pPr>
              <w:pStyle w:val="Lijstalinea"/>
              <w:spacing w:before="60" w:after="60" w:line="276" w:lineRule="auto"/>
              <w:ind w:left="79" w:hanging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(video’s en oefenen</w:t>
            </w:r>
            <w:r w:rsidR="00423C33">
              <w:rPr>
                <w:sz w:val="24"/>
                <w:szCs w:val="24"/>
              </w:rPr>
              <w:t xml:space="preserve"> met TIAS</w:t>
            </w:r>
            <w:r>
              <w:rPr>
                <w:sz w:val="24"/>
                <w:szCs w:val="24"/>
              </w:rPr>
              <w:t>)</w:t>
            </w:r>
          </w:p>
          <w:p w:rsidR="006B6D1E" w:rsidRPr="006F37DC" w:rsidRDefault="006B6D1E" w:rsidP="001D5E70">
            <w:pPr>
              <w:pStyle w:val="Lijstalinea"/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  <w:szCs w:val="24"/>
              </w:rPr>
            </w:pPr>
            <w:r w:rsidRPr="006F37DC">
              <w:rPr>
                <w:sz w:val="24"/>
                <w:szCs w:val="24"/>
              </w:rPr>
              <w:t>Diagnostische fase</w:t>
            </w:r>
          </w:p>
          <w:p w:rsidR="006B6D1E" w:rsidRPr="006F37DC" w:rsidRDefault="006B6D1E" w:rsidP="001D5E70">
            <w:pPr>
              <w:pStyle w:val="Lijstalinea"/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  <w:szCs w:val="24"/>
              </w:rPr>
            </w:pPr>
            <w:r w:rsidRPr="006F37DC">
              <w:rPr>
                <w:sz w:val="24"/>
                <w:szCs w:val="24"/>
              </w:rPr>
              <w:t>Oriëntatiefase</w:t>
            </w:r>
          </w:p>
          <w:p w:rsidR="006B6D1E" w:rsidRPr="006F37DC" w:rsidRDefault="006B6D1E" w:rsidP="001D5E70">
            <w:pPr>
              <w:pStyle w:val="Lijstalinea"/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D1E" w:rsidRDefault="006B6D1E" w:rsidP="001D5E70">
            <w:pPr>
              <w:spacing w:before="60" w:after="60" w:line="276" w:lineRule="auto"/>
              <w:rPr>
                <w:sz w:val="24"/>
                <w:szCs w:val="24"/>
                <w:lang w:val="en-US"/>
              </w:rPr>
            </w:pPr>
            <w:r w:rsidRPr="001D4BB5">
              <w:rPr>
                <w:sz w:val="24"/>
                <w:szCs w:val="24"/>
              </w:rPr>
              <w:t>Roelie Sijbinga</w:t>
            </w:r>
          </w:p>
        </w:tc>
      </w:tr>
      <w:tr w:rsidR="006B6D1E" w:rsidTr="00C86D09">
        <w:tc>
          <w:tcPr>
            <w:tcW w:w="1951" w:type="dxa"/>
            <w:shd w:val="clear" w:color="auto" w:fill="EEECE1" w:themeFill="background2"/>
          </w:tcPr>
          <w:p w:rsidR="006B6D1E" w:rsidRPr="0045301D" w:rsidRDefault="006B6D1E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 w:rsidRPr="004530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4.45</w:t>
            </w:r>
            <w:r w:rsidR="00C86D09">
              <w:rPr>
                <w:sz w:val="24"/>
                <w:szCs w:val="24"/>
              </w:rPr>
              <w:t>-</w:t>
            </w:r>
            <w:r w:rsidRPr="0045301D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00</w:t>
            </w:r>
            <w:r w:rsidR="00C86D09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528" w:type="dxa"/>
            <w:shd w:val="clear" w:color="auto" w:fill="EEECE1" w:themeFill="background2"/>
          </w:tcPr>
          <w:p w:rsidR="006B6D1E" w:rsidRPr="0045301D" w:rsidRDefault="006B6D1E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 w:rsidRPr="0045301D">
              <w:rPr>
                <w:sz w:val="24"/>
                <w:szCs w:val="24"/>
              </w:rPr>
              <w:t>Koffie-/theepauze</w:t>
            </w:r>
            <w:r w:rsidR="00B6441A">
              <w:rPr>
                <w:sz w:val="24"/>
                <w:szCs w:val="24"/>
              </w:rPr>
              <w:t xml:space="preserve"> </w:t>
            </w:r>
            <w:r w:rsidR="00B6441A" w:rsidRPr="00B6441A">
              <w:rPr>
                <w:sz w:val="24"/>
                <w:szCs w:val="24"/>
              </w:rPr>
              <w:t>(bekijken TIAS box &amp; app)</w:t>
            </w:r>
          </w:p>
        </w:tc>
        <w:tc>
          <w:tcPr>
            <w:tcW w:w="1701" w:type="dxa"/>
            <w:shd w:val="clear" w:color="auto" w:fill="EEECE1" w:themeFill="background2"/>
          </w:tcPr>
          <w:p w:rsidR="006B6D1E" w:rsidRPr="0045301D" w:rsidRDefault="006B6D1E" w:rsidP="001D5E70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6B6D1E" w:rsidTr="00C86D09">
        <w:tc>
          <w:tcPr>
            <w:tcW w:w="1951" w:type="dxa"/>
          </w:tcPr>
          <w:p w:rsidR="006B6D1E" w:rsidRPr="0045301D" w:rsidRDefault="006B6D1E" w:rsidP="001D5E70">
            <w:pPr>
              <w:spacing w:before="60" w:after="60" w:line="276" w:lineRule="auto"/>
              <w:rPr>
                <w:sz w:val="24"/>
                <w:szCs w:val="24"/>
              </w:rPr>
            </w:pPr>
            <w:r w:rsidRPr="0045301D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00</w:t>
            </w:r>
            <w:r w:rsidR="00C86D09">
              <w:rPr>
                <w:sz w:val="24"/>
                <w:szCs w:val="24"/>
              </w:rPr>
              <w:t>-</w:t>
            </w:r>
            <w:r w:rsidRPr="0045301D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30</w:t>
            </w:r>
            <w:r w:rsidR="00C86D09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528" w:type="dxa"/>
          </w:tcPr>
          <w:p w:rsidR="006B6D1E" w:rsidRPr="006F37DC" w:rsidRDefault="006B6D1E" w:rsidP="001D5E70">
            <w:pPr>
              <w:pStyle w:val="Lijstalinea"/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  <w:szCs w:val="24"/>
              </w:rPr>
            </w:pPr>
            <w:r w:rsidRPr="006F37DC">
              <w:rPr>
                <w:sz w:val="24"/>
                <w:szCs w:val="24"/>
              </w:rPr>
              <w:t xml:space="preserve">Oefenfase </w:t>
            </w:r>
          </w:p>
          <w:p w:rsidR="006B6D1E" w:rsidRPr="006F37DC" w:rsidRDefault="006B6D1E" w:rsidP="001D5E70">
            <w:pPr>
              <w:pStyle w:val="Lijstalinea"/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  <w:szCs w:val="24"/>
              </w:rPr>
            </w:pPr>
            <w:r w:rsidRPr="006F37DC">
              <w:rPr>
                <w:sz w:val="24"/>
                <w:szCs w:val="24"/>
              </w:rPr>
              <w:t xml:space="preserve">Automatiseren </w:t>
            </w:r>
          </w:p>
          <w:p w:rsidR="001D5E70" w:rsidRDefault="006B6D1E" w:rsidP="001D5E70">
            <w:pPr>
              <w:pStyle w:val="Lijstalinea"/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  <w:szCs w:val="24"/>
              </w:rPr>
            </w:pPr>
            <w:r w:rsidRPr="006F37DC">
              <w:rPr>
                <w:sz w:val="24"/>
                <w:szCs w:val="24"/>
              </w:rPr>
              <w:t>Transfer</w:t>
            </w:r>
          </w:p>
          <w:p w:rsidR="00B6441A" w:rsidRPr="001D5E70" w:rsidRDefault="00B6441A" w:rsidP="00B6441A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Interactieve toetsopdracht</w:t>
            </w:r>
          </w:p>
        </w:tc>
        <w:tc>
          <w:tcPr>
            <w:tcW w:w="1701" w:type="dxa"/>
          </w:tcPr>
          <w:p w:rsidR="006B6D1E" w:rsidRDefault="006B6D1E" w:rsidP="001D5E70">
            <w:pPr>
              <w:spacing w:before="60" w:after="60" w:line="276" w:lineRule="auto"/>
              <w:rPr>
                <w:sz w:val="24"/>
                <w:szCs w:val="24"/>
                <w:lang w:val="en-US"/>
              </w:rPr>
            </w:pPr>
            <w:r w:rsidRPr="001D4BB5">
              <w:rPr>
                <w:sz w:val="24"/>
                <w:szCs w:val="24"/>
              </w:rPr>
              <w:t>Roelie Sijbinga</w:t>
            </w:r>
          </w:p>
        </w:tc>
      </w:tr>
      <w:tr w:rsidR="006B6D1E" w:rsidTr="00C86D09">
        <w:tc>
          <w:tcPr>
            <w:tcW w:w="1951" w:type="dxa"/>
            <w:shd w:val="clear" w:color="auto" w:fill="EEECE1" w:themeFill="background2"/>
          </w:tcPr>
          <w:p w:rsidR="006B6D1E" w:rsidRDefault="00C86D09" w:rsidP="001D5E70">
            <w:pPr>
              <w:spacing w:before="60" w:after="6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16.30-</w:t>
            </w:r>
            <w:r w:rsidR="006B6D1E">
              <w:rPr>
                <w:sz w:val="24"/>
                <w:szCs w:val="24"/>
                <w:lang w:val="en-US"/>
              </w:rPr>
              <w:t>17.00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5528" w:type="dxa"/>
            <w:shd w:val="clear" w:color="auto" w:fill="EEECE1" w:themeFill="background2"/>
          </w:tcPr>
          <w:p w:rsidR="006B6D1E" w:rsidRDefault="006B6D1E" w:rsidP="001D5E70">
            <w:pPr>
              <w:spacing w:before="60" w:after="60"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Evaluatie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sz w:val="24"/>
                <w:szCs w:val="24"/>
                <w:lang w:val="en-US"/>
              </w:rPr>
              <w:t>certificaat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EEECE1" w:themeFill="background2"/>
          </w:tcPr>
          <w:p w:rsidR="006B6D1E" w:rsidRDefault="006B6D1E" w:rsidP="001D5E70">
            <w:pPr>
              <w:spacing w:before="60" w:after="60"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954405" w:rsidRDefault="00954405" w:rsidP="00C86D09"/>
    <w:sectPr w:rsidR="00954405" w:rsidSect="009544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09" w:rsidRDefault="00C86D09">
      <w:r>
        <w:separator/>
      </w:r>
    </w:p>
  </w:endnote>
  <w:endnote w:type="continuationSeparator" w:id="0">
    <w:p w:rsidR="00C86D09" w:rsidRDefault="00C8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09" w:rsidRDefault="00C86D09">
      <w:r>
        <w:separator/>
      </w:r>
    </w:p>
  </w:footnote>
  <w:footnote w:type="continuationSeparator" w:id="0">
    <w:p w:rsidR="00C86D09" w:rsidRDefault="00C8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09" w:rsidRDefault="00C86D09">
    <w:pPr>
      <w:pStyle w:val="Koptekst"/>
    </w:pPr>
    <w:r>
      <w:t>UMCG – Centrum voor Revalidatie</w:t>
    </w:r>
  </w:p>
  <w:p w:rsidR="00C86D09" w:rsidRDefault="00C86D09">
    <w:pPr>
      <w:pStyle w:val="Koptekst"/>
    </w:pPr>
    <w:r>
      <w:t>Scholingstraject Logopedie</w:t>
    </w:r>
  </w:p>
  <w:p w:rsidR="00C86D09" w:rsidRDefault="00C86D09">
    <w:pPr>
      <w:pStyle w:val="Koptekst"/>
    </w:pPr>
    <w:r>
      <w:t>Cursus Therapeutisch Instrument</w:t>
    </w:r>
    <w:r w:rsidRPr="00307862">
      <w:t xml:space="preserve"> voor Apraxie van de </w:t>
    </w:r>
    <w:r>
      <w:t>Spraak (T</w:t>
    </w:r>
    <w:r w:rsidRPr="00307862">
      <w:t>IAS)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58A"/>
    <w:multiLevelType w:val="hybridMultilevel"/>
    <w:tmpl w:val="671AA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713A"/>
    <w:multiLevelType w:val="hybridMultilevel"/>
    <w:tmpl w:val="8DE4D3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F5E9F"/>
    <w:multiLevelType w:val="hybridMultilevel"/>
    <w:tmpl w:val="28A464F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1E"/>
    <w:rsid w:val="001D5E70"/>
    <w:rsid w:val="00263602"/>
    <w:rsid w:val="0032115B"/>
    <w:rsid w:val="00423C33"/>
    <w:rsid w:val="005340CB"/>
    <w:rsid w:val="0062593D"/>
    <w:rsid w:val="006B6D1E"/>
    <w:rsid w:val="008B5514"/>
    <w:rsid w:val="00954405"/>
    <w:rsid w:val="00A667A3"/>
    <w:rsid w:val="00B6441A"/>
    <w:rsid w:val="00C86D09"/>
    <w:rsid w:val="00F23128"/>
    <w:rsid w:val="00F3613D"/>
    <w:rsid w:val="00F452D0"/>
    <w:rsid w:val="00F62ABC"/>
    <w:rsid w:val="00F9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6D1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6D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6D1E"/>
  </w:style>
  <w:style w:type="table" w:styleId="Tabelraster">
    <w:name w:val="Table Grid"/>
    <w:basedOn w:val="Standaardtabel"/>
    <w:uiPriority w:val="59"/>
    <w:rsid w:val="006B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B6D1E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3211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1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6D1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6D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6D1E"/>
  </w:style>
  <w:style w:type="table" w:styleId="Tabelraster">
    <w:name w:val="Table Grid"/>
    <w:basedOn w:val="Standaardtabel"/>
    <w:uiPriority w:val="59"/>
    <w:rsid w:val="006B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B6D1E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3211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5F52-F7AA-42C9-8463-71420303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Bruggink, G (cvr)</dc:creator>
  <cp:lastModifiedBy>Sijbinga, RG (cvr)</cp:lastModifiedBy>
  <cp:revision>3</cp:revision>
  <cp:lastPrinted>2017-03-13T10:47:00Z</cp:lastPrinted>
  <dcterms:created xsi:type="dcterms:W3CDTF">2017-09-14T10:03:00Z</dcterms:created>
  <dcterms:modified xsi:type="dcterms:W3CDTF">2017-11-08T12:25:00Z</dcterms:modified>
</cp:coreProperties>
</file>